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b3c411c05bc0f49d9133ae2f101c7653982b2ad"/>
    <w:p>
      <w:pPr>
        <w:pStyle w:val="Heading3"/>
      </w:pPr>
      <w:r>
        <w:t xml:space="preserve">Продолжается рассмотрение уголовного дела о попытке отравления мужчины ртутью</w:t>
      </w:r>
    </w:p>
    <w:p>
      <w:pPr>
        <w:pStyle w:val="FirstParagraph"/>
      </w:pPr>
      <w:r>
        <w:t xml:space="preserve">08.07.2025</w:t>
      </w:r>
    </w:p>
    <w:p>
      <w:pPr>
        <w:pStyle w:val="BodyText"/>
      </w:pPr>
      <w:r>
        <w:t xml:space="preserve">По ходатайству стороны обвинения суд уже продлил подсудимому срок содержания под стражей.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Государственный обвинитель Зюзинской межрайонной прокуратуры огласила предъявленное мужчине обвинение, определила порядок исследования доказательств и приступила к представлению доказательств обвинения.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Как сообщалось ранее (https://t.me/moscowproc/6864?single), подсудимый обвиняется в покушении на убийство своего знакомого путем отравления его ртутью (ч. 3 ст. 30, ч. 1 ст. 105 УК РФ).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Фигурант приобрел около 10 медицинских градусников с ртутью и поместил их содержимое в медицинский шприц.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11 февраля 2025 года подсудимый, находясь в кафе на юго-западе Москвы, добавил содержимое шприца в приобретенную выпечку с целью смертельного отравления знакомого. После употребления пищи потерпевший был доставлен в одну из городских больниц.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 целью конспирации фигурант симулировал симптомы отравления и также был доставлен в медицинское учреждение, где умышленно скрывал от врачей сведения о своем удовлетворительном состоянии здоровья, стремясь избежать подозрений в свой адрес.</w:t>
      </w:r>
    </w:p>
    <w:p>
      <w:pPr>
        <w:pStyle w:val="BodyText"/>
      </w:pPr>
      <w:r>
        <w:drawing>
          <wp:inline>
            <wp:extent cx="5334000" cy="677306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butovo.mos.ru/www/photo_2025-07-08_13-56-3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773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6196852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ubutovo.mos.ru/www/photo_2025-07-08_13-56-26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196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http://ubutovo.mos.ru/prokuratura/prokuratura-informiruet/detail/13090465.html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Южное Бутово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ubutovo.mos.ru" TargetMode="External" /><Relationship Type="http://schemas.openxmlformats.org/officeDocument/2006/relationships/hyperlink" Id="rId26" Target="http://ubutovo.mos.ru/prokuratura/prokuratura-informiruet/detail/130904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ubutovo.mos.ru" TargetMode="External" /><Relationship Type="http://schemas.openxmlformats.org/officeDocument/2006/relationships/hyperlink" Id="rId26" Target="http://ubutovo.mos.ru/prokuratura/prokuratura-informiruet/detail/130904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2025-07-08T11:37:24Z</dcterms:created>
  <dcterms:modified xsi:type="dcterms:W3CDTF">2025-07-08T11:37:24Z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