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7eafe18db20cdc3ae28976f14479307da70df"/>
    <w:p>
      <w:pPr>
        <w:pStyle w:val="Heading3"/>
      </w:pPr>
      <w:r>
        <w:t xml:space="preserve">На время капремонта филиала № 1 ДГП № 118 медперсонал будет работать в филиале на Изюмской</w:t>
      </w:r>
    </w:p>
    <w:p>
      <w:pPr>
        <w:pStyle w:val="FirstParagraph"/>
      </w:pPr>
      <w:r>
        <w:t xml:space="preserve">08.02.2021</w:t>
      </w:r>
    </w:p>
    <w:p>
      <w:pPr>
        <w:pStyle w:val="BodyText"/>
      </w:pPr>
      <w:r>
        <w:rPr>
          <w:bCs/>
          <w:b/>
        </w:rPr>
        <w:t xml:space="preserve">16 февраля филиал №1 ДГП № 118 на улице Скобелевской закрывается на капитальный ремонт. Медперсонал будет работать в филиале №8 на Изюмской улице.</w:t>
      </w:r>
    </w:p>
    <w:p>
      <w:pPr>
        <w:pStyle w:val="BodyText"/>
      </w:pPr>
      <w:r>
        <w:t xml:space="preserve">Здание филиала детской поликлиники в Южном Бутове эксплуатируется уже 25 лет и обслуживает порядка 20 тысяч посетителей. Так что помимо ремонта, в медучреждении назрела необходимость и в обновлении медицинского оборудования.</w:t>
      </w:r>
    </w:p>
    <w:p>
      <w:pPr>
        <w:pStyle w:val="BodyText"/>
      </w:pPr>
      <w:r>
        <w:t xml:space="preserve">На время капитального ремонта всё оборудование будет также перевезено в филиал №8 на Изюмскую улицу, дом 37, который находится рядом со станцией метро «Скобелевская». Травматологическое отделение на время проведения ремонта перебазируется в филиал № 2 на Бартеневскую, 61.</w:t>
      </w:r>
    </w:p>
    <w:p>
      <w:pPr>
        <w:pStyle w:val="BodyText"/>
      </w:pPr>
      <w:r>
        <w:t xml:space="preserve">После капитального ремонта в поликлинике появятся не только удобные кабинеты, но и зоны отдыха и ожидания. Она будет оборудована исключительно новым современным медицинским оборудованием. Будут предусмотрены устройства для маломобильных граждан.</w:t>
      </w:r>
    </w:p>
    <w:p>
      <w:pPr>
        <w:pStyle w:val="BodyText"/>
      </w:pPr>
      <w:r>
        <w:t xml:space="preserve">Напомним, 1 февраля открылось обновленное здание головного офиса ДГП № 118 на Куликовской улице. Детская поликлиника в районе Северное Бутово была капитально отремонтирована и модернизирована по новому московскому стандарту первой в столице.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http://ubutovo.mos.ru/presscenter/news/detail/9697162.html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butovo.mos.ru" TargetMode="External" /><Relationship Type="http://schemas.openxmlformats.org/officeDocument/2006/relationships/hyperlink" Id="rId20" Target="http://ubutovo.mos.ru/presscenter/news/detail/96971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butovo.mos.ru" TargetMode="External" /><Relationship Type="http://schemas.openxmlformats.org/officeDocument/2006/relationships/hyperlink" Id="rId20" Target="http://ubutovo.mos.ru/presscenter/news/detail/96971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2025-02-20T01:16:24Z</dcterms:created>
  <dcterms:modified xsi:type="dcterms:W3CDTF">2025-02-20T01:16:24Z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