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14b757bd5a4f6c8bae85d7b6f2a9b8ed62f738"/>
    <w:p>
      <w:pPr>
        <w:pStyle w:val="Heading3"/>
      </w:pPr>
      <w:r>
        <w:t xml:space="preserve">Жителей Южного Бутова предупредили о закрытии библиотеки № 195ф2 на время капремонта</w:t>
      </w:r>
    </w:p>
    <w:p>
      <w:pPr>
        <w:pStyle w:val="FirstParagraph"/>
      </w:pPr>
      <w:r>
        <w:t xml:space="preserve">02.02.2021</w:t>
      </w:r>
    </w:p>
    <w:p>
      <w:pPr>
        <w:pStyle w:val="BodyText"/>
      </w:pPr>
      <w:r>
        <w:rPr>
          <w:bCs/>
          <w:b/>
        </w:rPr>
        <w:t xml:space="preserve">В Южном Бутове помещение библиотеки № 195ф2, расположенной по адресу: бул. Адмирала Ушакова, 11 капитально отремонтируют, сообщили в ГБУК ЦБС «Библиотеки ЮЗАО». Жителей ждут в ближайших учреждениях.</w:t>
      </w:r>
    </w:p>
    <w:p>
      <w:pPr>
        <w:pStyle w:val="BodyText"/>
      </w:pPr>
      <w:r>
        <w:t xml:space="preserve">Как уже ранее сообщалось, проект учитывает спектр работ по обеспечению доступности библиотеки для маломобильных групп населения. Входная группа предусмотрена для доступа различных групп мобильности. Также учтена необходимость устройства специальных дверей на путях эвакуации, имеющих контрастную окраску и дверные ручки с формой, позволяющей управлять ими одной рукой. Средства отображения информации общественного значения будут продублированы выпуклыми символами или азбукой Брайля, в том числе и маркировка кабинетов.</w:t>
      </w:r>
    </w:p>
    <w:p>
      <w:pPr>
        <w:pStyle w:val="BodyText"/>
      </w:pPr>
      <w:r>
        <w:t xml:space="preserve">В части ремонта инженерно-технических коммуникаций согласована замена трубопроводов и санитарно-технических приборов системы канализации, а также обновление системы отопления по существующей схеме, включая замену отопительных приборов, подводок к ним, запорной и регулирующей арматуры.</w:t>
      </w:r>
    </w:p>
    <w:p>
      <w:pPr>
        <w:pStyle w:val="BodyText"/>
      </w:pPr>
      <w:r>
        <w:t xml:space="preserve">Специалисты библиотеки № 195ф2 продолжат работу в онлайн-формате, который в учреждении освоили во время пандемии.</w:t>
      </w:r>
    </w:p>
    <w:p>
      <w:pPr>
        <w:pStyle w:val="BodyText"/>
      </w:pPr>
      <w:r>
        <w:t xml:space="preserve">Жителей Южного Бутова предупредили, что ранее взятые книги можно сдать в библиотеку по адресу: улица Адмирала Лазарева, д.61. Ближайшие библиотеки для посещения – филиал 1 на Адмирала Лазарева и библиотека № 194 по адресу: улица Изюмская, д.57.</w:t>
      </w:r>
    </w:p>
    <w:p>
      <w:pPr>
        <w:pStyle w:val="BodyText"/>
      </w:pPr>
      <w:r>
        <w:br/>
      </w:r>
    </w:p>
    <w:p>
      <w:pPr>
        <w:pStyle w:val="BodyText"/>
      </w:pPr>
      <w:r>
        <w:t xml:space="preserve">Адрес страницы:</w:t>
      </w:r>
      <w:r>
        <w:t xml:space="preserve"> </w:t>
      </w:r>
      <w:hyperlink r:id="rId20">
        <w:r>
          <w:rPr>
            <w:rStyle w:val="Hyperlink"/>
          </w:rPr>
          <w:t xml:space="preserve">http://ubutovo.mos.ru/presscenter/news/detail/9683428.html</w:t>
        </w:r>
      </w:hyperlink>
    </w:p>
    <w:p>
      <w:pPr>
        <w:pStyle w:val="BodyText"/>
      </w:pPr>
      <w:hyperlink r:id="rId21">
        <w:r>
          <w:rPr>
            <w:rStyle w:val="Hyperlink"/>
          </w:rPr>
          <w:t xml:space="preserve">Управа района Южное Бутово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butovo.mos.ru" TargetMode="External" /><Relationship Type="http://schemas.openxmlformats.org/officeDocument/2006/relationships/hyperlink" Id="rId20" Target="http://ubutovo.mos.ru/presscenter/news/detail/96834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ubutovo.mos.ru" TargetMode="External" /><Relationship Type="http://schemas.openxmlformats.org/officeDocument/2006/relationships/hyperlink" Id="rId20" Target="http://ubutovo.mos.ru/presscenter/news/detail/96834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2025-02-22T00:26:06Z</dcterms:created>
  <dcterms:modified xsi:type="dcterms:W3CDTF">2025-02-22T00:26:06Z</dcterms:modified>
</cp:coreProperties>
</file>

<file path=docProps/custom.xml><?xml version="1.0" encoding="utf-8"?>
<Properties xmlns="http://schemas.openxmlformats.org/officeDocument/2006/custom-properties" xmlns:vt="http://schemas.openxmlformats.org/officeDocument/2006/docPropsVTypes"/>
</file>