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97d55a45bf0f68e450e9ee88c76a21c8ed3b0a"/>
    <w:p>
      <w:pPr>
        <w:pStyle w:val="Heading3"/>
      </w:pPr>
      <w:r>
        <w:t xml:space="preserve">Почетный житель Южного Бутова Ростислав Битянов рассказал ребятам об освобождении концлагеря</w:t>
      </w:r>
    </w:p>
    <w:p>
      <w:pPr>
        <w:pStyle w:val="FirstParagraph"/>
      </w:pPr>
      <w:r>
        <w:t xml:space="preserve">25.05.2017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79737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butovo.mos.ru/www/upload/medialibrary/f19/kz_2063411_19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737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Ветеран, Великой Отечественной, почетный жителб района Южное Бутово Ростислав Битянов на встрече с ребятами в музее школы 1161 рассказал об освобождении располагавшегося на территории Польши одного из крупнейших немецких лагерей смерти «Майданека».</w:t>
      </w:r>
    </w:p>
    <w:p>
      <w:pPr>
        <w:pStyle w:val="BodyText"/>
      </w:pPr>
      <w:r>
        <w:t xml:space="preserve">Беседа проходила среди стендов экспозиции «Холокост: уничтожение, освобождение, спасение».</w:t>
      </w:r>
    </w:p>
    <w:p>
      <w:pPr>
        <w:pStyle w:val="BodyText"/>
      </w:pPr>
      <w:r>
        <w:t xml:space="preserve">Ростислав Битянов поведал о страшных событиях июля 1944 года, когда наши войска получили приказ захватить концлагерь. Враг, поначалу не удержав объект, сразу не сдался, и начались кровопролитные бои.</w:t>
      </w:r>
    </w:p>
    <w:p>
      <w:pPr>
        <w:pStyle w:val="BodyText"/>
      </w:pPr>
      <w:r>
        <w:t xml:space="preserve">Когда же наши солдаты пришли освобождать пленных, их глазам предстала тяжелая картина. Горы трупов, приспособления для умерщвления людей, которых погибло за время существования лагеря свыше 200 000. Оставшиеся в живых люди, больше похожие на скелеты, выбегали навстречу бойцам из бараков и плакали.</w:t>
      </w:r>
    </w:p>
    <w:p>
      <w:pPr>
        <w:pStyle w:val="BodyText"/>
      </w:pPr>
      <w:r>
        <w:t xml:space="preserve">В заключении беседы, Ростислав Битянов, обращаясь к ребятам, напомнил об огромном вкладе нашей армии в Победу и той великой цене, которую заплатил народ за мирное небо над головой. Он отметил, что о военных преступлениях фашизма забывать нельзя.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http://ubutovo.mos.ru/presscenter/news/detail/6039148.html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Бутово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butovo.mos.ru" TargetMode="External" /><Relationship Type="http://schemas.openxmlformats.org/officeDocument/2006/relationships/hyperlink" Id="rId23" Target="http://ubutovo.mos.ru/presscenter/news/detail/60391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butovo.mos.ru" TargetMode="External" /><Relationship Type="http://schemas.openxmlformats.org/officeDocument/2006/relationships/hyperlink" Id="rId23" Target="http://ubutovo.mos.ru/presscenter/news/detail/60391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2025-08-04T23:21:13Z</dcterms:created>
  <dcterms:modified xsi:type="dcterms:W3CDTF">2025-08-04T23:21:13Z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