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2b90c9f6d63cb52b2ac63c7a99ebbd598f3f50d"/>
    <w:p>
      <w:pPr>
        <w:pStyle w:val="Heading3"/>
      </w:pPr>
      <w:r>
        <w:t xml:space="preserve">17 августа в 14:00 состоится концерт участников и лауреатов фестиваля авторской песни и романса "Очарование"</w:t>
      </w:r>
    </w:p>
    <w:p>
      <w:pPr>
        <w:pStyle w:val="FirstParagraph"/>
      </w:pPr>
      <w:r>
        <w:t xml:space="preserve">13.08.2024</w:t>
      </w:r>
    </w:p>
    <w:p>
      <w:pPr>
        <w:pStyle w:val="BodyText"/>
      </w:pPr>
      <w:r>
        <w:t xml:space="preserve">17 августа в 14:00 состоится концерт участников и лауреатов фестиваля авторской песни и романса "Очарование"</w:t>
      </w:r>
      <w:r>
        <w:br/>
      </w:r>
      <w:r>
        <w:br/>
      </w:r>
      <w:r>
        <w:t xml:space="preserve">Адрес: Эстрада детского Ландшафтного парка, Вход с ул. Адмирала Лазарева, д. 19</w:t>
      </w:r>
    </w:p>
    <w:p>
      <w:pPr>
        <w:pStyle w:val="BodyText"/>
      </w:pPr>
      <w:r>
        <w:drawing>
          <wp:inline>
            <wp:extent cx="5334000" cy="7153922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ubutovo.mos.ru/www/9adfb92c-6710-44a4-8373-28169d77ce1e.jfif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539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http://ubutovo.mos.ru/events/detail/12516751.html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Южное Бутово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ubutovo.mos.ru" TargetMode="External" /><Relationship Type="http://schemas.openxmlformats.org/officeDocument/2006/relationships/hyperlink" Id="rId23" Target="http://ubutovo.mos.ru/events/detail/1251675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ubutovo.mos.ru" TargetMode="External" /><Relationship Type="http://schemas.openxmlformats.org/officeDocument/2006/relationships/hyperlink" Id="rId23" Target="http://ubutovo.mos.ru/events/detail/1251675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2025-07-22T16:11:51Z</dcterms:created>
  <dcterms:modified xsi:type="dcterms:W3CDTF">2025-07-22T16:11:51Z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