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32dcd658df1a369691270e284f042cb3854cc"/>
    <w:p>
      <w:pPr>
        <w:pStyle w:val="Heading3"/>
      </w:pPr>
      <w:r>
        <w:t xml:space="preserve">Прокуратура ЮЗАО города Москвы информирует.</w:t>
      </w:r>
    </w:p>
    <w:p>
      <w:pPr>
        <w:pStyle w:val="FirstParagraph"/>
      </w:pPr>
      <w:r>
        <w:t xml:space="preserve">14.06.2023</w:t>
      </w:r>
    </w:p>
    <w:p>
      <w:pPr>
        <w:pStyle w:val="BodyText"/>
      </w:pPr>
      <w:r>
        <w:t xml:space="preserve">«Прокуратурой Юго-Западного административного округа г. Москвы во исполнение приказа прокурора города Москвы от 25.08.2021 № 134 «Об организации в органах прокуратуры г. Москвы прокурорского надзора за исполнением законов судебными приставами», а также в связи с поступившими обращениями проведены проверки соблюдения требований федерального законодательства в отношении в МОСП по ВАП № | по г. Москве. В ходе проведения проверки установлено, что в связи с поступлением исполнительного листа судебным приставом-исполнителем возбуждено исполнительное производство в отношении гражданина А. о взыскании алиментов на содержание ребенка в размере 4 части всех видов заработка. Судебным приставом-исполнителем вынесено постановление об окончании указанного исполнительного производства в связи с направлением копии исполнительного документа в организацию для удержания периодических платежей, установленных исполнительным документом. Вместе с тем, в материалах исполнительного производства документы, подтверждающие исполнение должником обязанности по выплате алиментов, отсутствовали, необходимый перечень мер контроля, предусмотренный положениями Закона, в целях понуждения должника к своевременному исполнению судебного решения, не предпринят. По результатам проверочных мероприятий прокуратурой округа принесен протест, рассмотрение которого, а также дальнейшая судьба исполнительного производства контролируется».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http://ubutovo.mos.ru/events/detail/11650980.html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Бутово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509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butovo.mos.ru" TargetMode="External" /><Relationship Type="http://schemas.openxmlformats.org/officeDocument/2006/relationships/hyperlink" Id="rId20" Target="http://ubutovo.mos.ru/events/detail/116509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2023-06-14T13:17:43Z</dcterms:created>
  <dcterms:modified xsi:type="dcterms:W3CDTF">2023-06-14T13:17:43Z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